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F9" w:rsidRPr="008147AD" w:rsidRDefault="008147AD" w:rsidP="008147AD">
      <w:pPr>
        <w:pStyle w:val="a4"/>
        <w:numPr>
          <w:ilvl w:val="0"/>
          <w:numId w:val="3"/>
        </w:num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b/>
          <w:bCs/>
          <w:noProof/>
          <w:lang w:eastAsia="ru-RU"/>
        </w:rPr>
        <w:drawing>
          <wp:inline distT="0" distB="0" distL="0" distR="0" wp14:anchorId="1BBDD93B" wp14:editId="5D435DE3">
            <wp:extent cx="6248171" cy="928063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251" cy="92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147AD">
        <w:rPr>
          <w:rFonts w:ascii="Times New Roman" w:hAnsi="Times New Roman" w:cs="Times New Roman"/>
          <w:sz w:val="28"/>
          <w:szCs w:val="28"/>
        </w:rPr>
        <w:t xml:space="preserve"> </w:t>
      </w:r>
      <w:r w:rsidR="004D1BF9" w:rsidRPr="008147AD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реализации в Учреждении  </w:t>
      </w:r>
      <w:proofErr w:type="gramStart"/>
      <w:r w:rsidR="004D1BF9" w:rsidRPr="008147AD">
        <w:rPr>
          <w:rFonts w:ascii="Times New Roman" w:hAnsi="Times New Roman" w:cs="Times New Roman"/>
          <w:sz w:val="28"/>
          <w:szCs w:val="28"/>
        </w:rPr>
        <w:t>принципа свободы</w:t>
      </w:r>
      <w:r w:rsidR="00A80EA9" w:rsidRPr="008147AD">
        <w:rPr>
          <w:rFonts w:ascii="Times New Roman" w:hAnsi="Times New Roman" w:cs="Times New Roman"/>
          <w:sz w:val="28"/>
          <w:szCs w:val="28"/>
        </w:rPr>
        <w:t xml:space="preserve"> </w:t>
      </w:r>
      <w:r w:rsidR="004D1BF9" w:rsidRPr="008147AD">
        <w:rPr>
          <w:rFonts w:ascii="Times New Roman" w:hAnsi="Times New Roman" w:cs="Times New Roman"/>
          <w:sz w:val="28"/>
          <w:szCs w:val="28"/>
        </w:rPr>
        <w:t xml:space="preserve"> выбора получения образования</w:t>
      </w:r>
      <w:proofErr w:type="gramEnd"/>
      <w:r w:rsidR="004D1BF9" w:rsidRPr="008147AD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111504" w:rsidRPr="008147AD">
        <w:rPr>
          <w:rFonts w:ascii="Times New Roman" w:hAnsi="Times New Roman" w:cs="Times New Roman"/>
          <w:sz w:val="28"/>
          <w:szCs w:val="28"/>
        </w:rPr>
        <w:t xml:space="preserve"> </w:t>
      </w:r>
      <w:r w:rsidR="004D1BF9" w:rsidRPr="008147AD">
        <w:rPr>
          <w:rFonts w:ascii="Times New Roman" w:hAnsi="Times New Roman" w:cs="Times New Roman"/>
          <w:sz w:val="28"/>
          <w:szCs w:val="28"/>
        </w:rPr>
        <w:t>склонностям и потребностям человека, создания условий для самореализации каждого человека, свободного развития его способностей;</w:t>
      </w:r>
    </w:p>
    <w:p w:rsidR="004D1BF9" w:rsidRPr="004D1BF9" w:rsidRDefault="004D1BF9" w:rsidP="004D1BF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реализации права выбора форм обучения учащимися и родителями (законными представителями) несовершеннолетних учащихся;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1.3. В Положении используются следующие понятия, термины и сокращения:</w:t>
      </w:r>
    </w:p>
    <w:p w:rsidR="004D1BF9" w:rsidRPr="004D1BF9" w:rsidRDefault="004D1BF9" w:rsidP="004D1BF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индивидуальный учебный план (далее – ИУП)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учащегося;</w:t>
      </w:r>
    </w:p>
    <w:p w:rsidR="004D1BF9" w:rsidRPr="004D1BF9" w:rsidRDefault="004D1BF9" w:rsidP="004D1BF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очная форма обучения – форма обучения, предполагающая посещение учащимися занятий, проводимых в Учреждении, в объеме, предусмотренном учебным планом и (или) планом внеурочной деятельности, в рамках осваиваемой образовательной программы соответствующего уровня общего образования;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очно-заочная форма – форма обучения, предполагающая посещение учащимися занятий от двух до четырех раз в неделю и систематические аудиторные занятия (лекции, семинары, практические занятия и пр.) в течение всего учебного года;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– образовательные технологии, реализуемые в основном с применением информационно-телекоммуникационных сетей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при опосредованном (на расстоянии) взаимодействии учащихся и педагогических работников;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электронное обучение – организация образовательной деятельности с применением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содержащейся в базах данны</w:t>
      </w:r>
      <w:r w:rsidR="00111504">
        <w:rPr>
          <w:rFonts w:ascii="Times New Roman" w:hAnsi="Times New Roman" w:cs="Times New Roman"/>
          <w:sz w:val="28"/>
          <w:szCs w:val="28"/>
        </w:rPr>
        <w:t xml:space="preserve">х и используемой при реализации </w:t>
      </w:r>
      <w:r w:rsidRPr="004D1BF9">
        <w:rPr>
          <w:rFonts w:ascii="Times New Roman" w:hAnsi="Times New Roman" w:cs="Times New Roman"/>
          <w:sz w:val="28"/>
          <w:szCs w:val="28"/>
        </w:rPr>
        <w:t>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учащихся и педагогических работников;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самостоятельная работа – индивидуальная или коллективная учебная деятельность,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осуществляемая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 xml:space="preserve"> без непосредственного руководства педагогических работников.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В настоящее Положение в установленном порядке могут вноситься изменения и (или)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дополнения.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1BF9">
        <w:rPr>
          <w:rFonts w:ascii="Times New Roman" w:hAnsi="Times New Roman" w:cs="Times New Roman"/>
          <w:b/>
          <w:bCs/>
          <w:sz w:val="28"/>
          <w:szCs w:val="28"/>
        </w:rPr>
        <w:t>2. Формы обучения в ОО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Обучение в ОО реализуется в очной, очно-заочной формах в зависимости от объема</w:t>
      </w:r>
      <w:proofErr w:type="gramEnd"/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обязательных занятий педагогического работника с учащимися с учетом индивидуальных потребностей и возможностей личности учащегося, состояния его здоровья. Объем обязательных занятий педагогических работников с учащимися: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по очной форме обучения определяется ФГОС соответствующего уровня общего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по очно-заочной форме обучения составляет 50 % от очной формы обучения;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2.2 Сроки получения общего образования (соответствующего уровня) в зависимости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формы обучения (по очной, очно-заочной формам) установлены ФГОС по конкретным уровням общего образования.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lastRenderedPageBreak/>
        <w:t>Начало учебного года при реализации общеобразоват</w:t>
      </w:r>
      <w:r w:rsidR="00111504">
        <w:rPr>
          <w:rFonts w:ascii="Times New Roman" w:hAnsi="Times New Roman" w:cs="Times New Roman"/>
          <w:sz w:val="28"/>
          <w:szCs w:val="28"/>
        </w:rPr>
        <w:t>ельной программы соответствующе</w:t>
      </w:r>
      <w:r w:rsidRPr="004D1BF9">
        <w:rPr>
          <w:rFonts w:ascii="Times New Roman" w:hAnsi="Times New Roman" w:cs="Times New Roman"/>
          <w:sz w:val="28"/>
          <w:szCs w:val="28"/>
        </w:rPr>
        <w:t xml:space="preserve">го уровня общего образования в Учреждении может переноситься в очно-заочной форме обучения не более чем на один месяц.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Окончание учебного года определяется учебным планом по конкретным ООП освоения в рамках получения основного общего образования для очно-заочной формы обучения, разрабатывается Учреждением самостоятельно.</w:t>
      </w:r>
      <w:proofErr w:type="gramEnd"/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2.3. Независимо от формы обучения (очной, очно-заочной) содержание начального общего, основного общего образования, а также дополнительного образования определяется соответствующими образовательными программами, разрабатываемыми и утверждаемыми Учреждением самостоятельно.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2.4. При реализации общеобразовательных программ во всех формах обучения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2.5. Допускается сочетание различных форм обучения и форм получения образования.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Учащимся, осваивающим образовательные программы общего образования, независимо от формы обучения (очной, очно-заочной), предоставляется право пользования всеми ресурсами Учреждения и ее инфраструктурой в соответствии с Порядком пользования объектами инфраструктуры Учреждения.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2.6. По желанию учащегося, родителей (законных представителей) несовершеннолетнего учащегося возможен переход на другую форму обучения. Перевод осуществляется при наличии вакантных мест в Учреждении по данной форме обучения и оформляется приказом директора.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2.7. В случае заключения с учащимся (законным представителем) договора в тексте договора указывается форма обучения.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1BF9">
        <w:rPr>
          <w:rFonts w:ascii="Times New Roman" w:hAnsi="Times New Roman" w:cs="Times New Roman"/>
          <w:b/>
          <w:bCs/>
          <w:sz w:val="28"/>
          <w:szCs w:val="28"/>
        </w:rPr>
        <w:t xml:space="preserve">3. Порядок выбора учащимися (родителями) формы обучения в </w:t>
      </w:r>
      <w:r w:rsidRPr="004D1BF9">
        <w:rPr>
          <w:rFonts w:ascii="Times New Roman" w:hAnsi="Times New Roman" w:cs="Times New Roman"/>
          <w:b/>
          <w:sz w:val="28"/>
          <w:szCs w:val="28"/>
        </w:rPr>
        <w:t>Учреждении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3.1. Учащийся самостоятельно выбирает форму обучения при условии получения основного общего образования или после достижения 18 лет.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До достижения указанных условий выбор формы обучения осуществляется родителями (законными представителями) учащегося. При выборе родителями (законными представителями) несовершеннолетнего учащегося формы обучения учитывается мнение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ребенка, а также рекомендации ПМПК при их наличии.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3.2. Учащийся, освоивший программу основного общего образования, совершеннолетний учащийся или родители (законные представители) учащихся имеют право на выбор формы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 xml:space="preserve"> по конкретной образовательной программе при приеме в Учреждении, а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также во время обучения в Учреждении.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3.3. Выбор формы обучения осуществляется по личному заявлению обучающегося или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родителей (законных представителей)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>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3.4. Изменение формы обучения осуществляется приказом директора на основании заявления родителей (законных представителей).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1BF9">
        <w:rPr>
          <w:rFonts w:ascii="Times New Roman" w:hAnsi="Times New Roman" w:cs="Times New Roman"/>
          <w:b/>
          <w:bCs/>
          <w:sz w:val="28"/>
          <w:szCs w:val="28"/>
        </w:rPr>
        <w:t xml:space="preserve">4. Организация образовательной деятельности по очной форме обучения в </w:t>
      </w:r>
      <w:r w:rsidRPr="004D1BF9">
        <w:rPr>
          <w:rFonts w:ascii="Times New Roman" w:hAnsi="Times New Roman" w:cs="Times New Roman"/>
          <w:b/>
          <w:sz w:val="28"/>
          <w:szCs w:val="28"/>
        </w:rPr>
        <w:t>Учреждении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lastRenderedPageBreak/>
        <w:t>4.1. Освоение общеобразовательных программ по очной форме обучения предполагает обязательное посещение учащимися учебных занятий по предметам учебного плана согласно календарному учебному графику.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Основной формой организации учебной деятельности по очной форме обучения является</w:t>
      </w:r>
      <w:r w:rsidR="00111504">
        <w:rPr>
          <w:rFonts w:ascii="Times New Roman" w:hAnsi="Times New Roman" w:cs="Times New Roman"/>
          <w:sz w:val="28"/>
          <w:szCs w:val="28"/>
        </w:rPr>
        <w:t xml:space="preserve">: </w:t>
      </w:r>
      <w:r w:rsidRPr="004D1BF9">
        <w:rPr>
          <w:rFonts w:ascii="Times New Roman" w:hAnsi="Times New Roman" w:cs="Times New Roman"/>
          <w:sz w:val="28"/>
          <w:szCs w:val="28"/>
        </w:rPr>
        <w:t>урок, занятие внеурочной деятельности.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4.2. Учащиеся, осваивающие образовательные программы общего образования по очной форме обучения, проходят промежуточную аттестацию по всем предметам учебного плана и курсам внеурочной деятельности, в соответствии с локальными нормативными актами Учреждения.</w:t>
      </w:r>
    </w:p>
    <w:p w:rsid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4.3. Учащиеся имеют право на посещение по своему выбору мероприятий плана внеурочной деятельности в порядке, установленном локальными нормативными актами Учреждения.</w:t>
      </w:r>
    </w:p>
    <w:p w:rsidR="006C39D7" w:rsidRDefault="006C39D7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Учащиеся среднего уровня имеют право заниматься по ИУП (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обеспечивающий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 xml:space="preserve"> освоение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разовательной программы </w:t>
      </w:r>
      <w:r w:rsidRPr="004D1BF9">
        <w:rPr>
          <w:rFonts w:ascii="Times New Roman" w:hAnsi="Times New Roman" w:cs="Times New Roman"/>
          <w:sz w:val="28"/>
          <w:szCs w:val="28"/>
        </w:rPr>
        <w:t xml:space="preserve"> с учетом особенностей и образовательных потребностей конкретного у</w:t>
      </w:r>
      <w:r>
        <w:rPr>
          <w:rFonts w:ascii="Times New Roman" w:hAnsi="Times New Roman" w:cs="Times New Roman"/>
          <w:sz w:val="28"/>
          <w:szCs w:val="28"/>
        </w:rPr>
        <w:t>чащегося)</w:t>
      </w:r>
    </w:p>
    <w:p w:rsidR="004D1BF9" w:rsidRPr="004D1BF9" w:rsidRDefault="006C39D7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1B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D1BF9" w:rsidRPr="004D1BF9">
        <w:rPr>
          <w:rFonts w:ascii="Times New Roman" w:hAnsi="Times New Roman" w:cs="Times New Roman"/>
          <w:b/>
          <w:bCs/>
          <w:sz w:val="28"/>
          <w:szCs w:val="28"/>
        </w:rPr>
        <w:t>5. Организация образовательной деятельности по очно-заочной формам обучения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5.1. При обучении в очно-заочной форме учащийся имеет право на обучение по ИУП,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в том числе ускоренное обучение, в пределах осваиваемой образовательной программы,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D1BF9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>, установленном Положением об индивидуальном учебном плане в Учреждении.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При прохождении обучения в соответствии с индивидуальным учебным планом его продолжительность может быть изменена Учреждении с учетом особенностей и образовательных потребностей конкретного учащегося.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5.2. Освоение общеобразовательных программ начального, основного образования в очно-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заочной форме возможно для всех обучающихся, включая: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нуждающихся в длительном лечении, а также детей-инвалидов, которые по состоянию здоровья не могут посещать Учреждение;</w:t>
      </w:r>
    </w:p>
    <w:p w:rsidR="004D1BF9" w:rsidRPr="004D1BF9" w:rsidRDefault="004D1BF9" w:rsidP="004D1BF9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выезжающих в период учебных занятий на учебно-тренировочные сборы в составе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сборных команд РФ на международные олимпиады школьников, тренировочные сборы,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российские или международные спортивные соревнования, конкурсы, смотры и т. п.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5.3. При освоении основных общеобразовательных программ соответствующего уровня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общего образования в очно-заочной форме Учреждение предоставляет учащемуся: контактные данные (телефон, адрес сайта, адрес электронной почты); учебный план; план учебной работы на четверть; расписание занятий, учебники; перечень самостоятельных работ с рекомендациями по их выполнению; методические материалы для выполнения заданий, а также в случае организации электронного обучения или обучения с использованием дистанционных образовательных технологий – условия доступа к сервису (личный сертификат, логин/пароль, личный ключ доступа), правила пользования сервисом, регламент работы сервиса и его адрес.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 xml:space="preserve">5.4. Образовательная деятельность при очно-заочной форме обучения организована </w:t>
      </w:r>
      <w:proofErr w:type="gramStart"/>
      <w:r w:rsidRPr="004D1BF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4D1BF9">
        <w:rPr>
          <w:rFonts w:ascii="Times New Roman" w:hAnsi="Times New Roman" w:cs="Times New Roman"/>
          <w:sz w:val="28"/>
          <w:szCs w:val="28"/>
        </w:rPr>
        <w:t>: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учебным четвертям, с прохождением по окончании промежуточной аттестации.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lastRenderedPageBreak/>
        <w:t xml:space="preserve">5.4.1. Образовательная деятельность </w:t>
      </w:r>
      <w:proofErr w:type="spellStart"/>
      <w:r w:rsidRPr="004D1BF9">
        <w:rPr>
          <w:rFonts w:ascii="Times New Roman" w:hAnsi="Times New Roman" w:cs="Times New Roman"/>
          <w:sz w:val="28"/>
          <w:szCs w:val="28"/>
        </w:rPr>
        <w:t>учщихся</w:t>
      </w:r>
      <w:proofErr w:type="spellEnd"/>
      <w:r w:rsidRPr="004D1BF9">
        <w:rPr>
          <w:rFonts w:ascii="Times New Roman" w:hAnsi="Times New Roman" w:cs="Times New Roman"/>
          <w:sz w:val="28"/>
          <w:szCs w:val="28"/>
        </w:rPr>
        <w:t xml:space="preserve"> при очно-заочной форме обучения  предусматривает следующие виды учебной деятельности: выполнение лабораторного занятия, выполнение учебного проекта, практической работы, а также иные виды учебной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деятельности, определенные учебным планом.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5.4.2. Применение очно-заочной формы обучения для реализации плана внеурочной деятельности осуществляется согласно настоящему положению. При освоении программ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внеурочной деятельности в рамках очно-заочной формы обучения применяются: виртуальные экскурсии, дистанционные конкурсы и олимпиады, веб-семинары, иные виды учебной деятельности, определенные рабочей программой курса внеурочной деятельности.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5.4.3. Общая продолжительность каникул для учащихся по очно-заочной форме устанавливается учебным планом Учреждения и соответствует календарному графику, утвержденному педсоветом.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D1BF9">
        <w:rPr>
          <w:rFonts w:ascii="Times New Roman" w:hAnsi="Times New Roman" w:cs="Times New Roman"/>
          <w:b/>
          <w:bCs/>
          <w:sz w:val="28"/>
          <w:szCs w:val="28"/>
        </w:rPr>
        <w:t>6. Порядок внесения изменений и (или) дополнений в Положение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Инициатива внесения изменений и (или) дополнений в настоящее Положение может исходить от органов коллегиального управления, представительных органов работников,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учащихся, родителей, администрации Учреждения.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6.1 Изменения и (или) дополнения в настоящее Положение подлежат открытому общественному обсуждению на заседаниях педагогического совета.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6.2 Изменения в настоящее Положение вносятся в случае их одобрения педагогическим советом, советом родителей и утверждаются приказом директора.</w:t>
      </w:r>
    </w:p>
    <w:p w:rsidR="004D1BF9" w:rsidRPr="004D1BF9" w:rsidRDefault="004D1BF9" w:rsidP="004D1B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1BF9">
        <w:rPr>
          <w:rFonts w:ascii="Times New Roman" w:hAnsi="Times New Roman" w:cs="Times New Roman"/>
          <w:sz w:val="28"/>
          <w:szCs w:val="28"/>
        </w:rPr>
        <w:t>6.3 Внесенные изменения вступают в силу с учебного года, следующего за годом принятия решения о внесении изменений.</w:t>
      </w:r>
    </w:p>
    <w:p w:rsidR="00D25827" w:rsidRPr="004D1BF9" w:rsidRDefault="00D25827" w:rsidP="004D1BF9">
      <w:pPr>
        <w:rPr>
          <w:rFonts w:ascii="Times New Roman" w:hAnsi="Times New Roman" w:cs="Times New Roman"/>
          <w:sz w:val="28"/>
          <w:szCs w:val="28"/>
        </w:rPr>
      </w:pPr>
    </w:p>
    <w:sectPr w:rsidR="00D25827" w:rsidRPr="004D1BF9" w:rsidSect="00111504">
      <w:footerReference w:type="default" r:id="rId9"/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7F3" w:rsidRDefault="007447F3">
      <w:pPr>
        <w:spacing w:after="0" w:line="240" w:lineRule="auto"/>
      </w:pPr>
      <w:r>
        <w:separator/>
      </w:r>
    </w:p>
  </w:endnote>
  <w:endnote w:type="continuationSeparator" w:id="0">
    <w:p w:rsidR="007447F3" w:rsidRDefault="00744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94183"/>
      <w:docPartObj>
        <w:docPartGallery w:val="Page Numbers (Bottom of Page)"/>
        <w:docPartUnique/>
      </w:docPartObj>
    </w:sdtPr>
    <w:sdtEndPr/>
    <w:sdtContent>
      <w:p w:rsidR="00112A7B" w:rsidRDefault="00A80EA9">
        <w:pPr>
          <w:pStyle w:val="a6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147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12A7B" w:rsidRDefault="007447F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7F3" w:rsidRDefault="007447F3">
      <w:pPr>
        <w:spacing w:after="0" w:line="240" w:lineRule="auto"/>
      </w:pPr>
      <w:r>
        <w:separator/>
      </w:r>
    </w:p>
  </w:footnote>
  <w:footnote w:type="continuationSeparator" w:id="0">
    <w:p w:rsidR="007447F3" w:rsidRDefault="007447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2516A"/>
    <w:multiLevelType w:val="hybridMultilevel"/>
    <w:tmpl w:val="0DD27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6C7B31"/>
    <w:multiLevelType w:val="hybridMultilevel"/>
    <w:tmpl w:val="95741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037EA3"/>
    <w:multiLevelType w:val="hybridMultilevel"/>
    <w:tmpl w:val="C40A4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C14BF1"/>
    <w:multiLevelType w:val="hybridMultilevel"/>
    <w:tmpl w:val="F20EA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F9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11504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70129"/>
    <w:rsid w:val="002729B9"/>
    <w:rsid w:val="00274990"/>
    <w:rsid w:val="002776C4"/>
    <w:rsid w:val="002803EB"/>
    <w:rsid w:val="00283731"/>
    <w:rsid w:val="00283FB9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E1411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1BF9"/>
    <w:rsid w:val="004D62DE"/>
    <w:rsid w:val="004D7604"/>
    <w:rsid w:val="004E4D10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39D7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EC1"/>
    <w:rsid w:val="00705554"/>
    <w:rsid w:val="007071D5"/>
    <w:rsid w:val="00711A8C"/>
    <w:rsid w:val="0071485D"/>
    <w:rsid w:val="007156B1"/>
    <w:rsid w:val="00735C47"/>
    <w:rsid w:val="00743A9C"/>
    <w:rsid w:val="007447F3"/>
    <w:rsid w:val="00751A3B"/>
    <w:rsid w:val="00752C72"/>
    <w:rsid w:val="007532AC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7AD"/>
    <w:rsid w:val="00814B6A"/>
    <w:rsid w:val="00817BE5"/>
    <w:rsid w:val="00830757"/>
    <w:rsid w:val="00842471"/>
    <w:rsid w:val="00852E51"/>
    <w:rsid w:val="00860775"/>
    <w:rsid w:val="0087087F"/>
    <w:rsid w:val="00876980"/>
    <w:rsid w:val="008818AC"/>
    <w:rsid w:val="00881EB3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6324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4BBD"/>
    <w:rsid w:val="00A558CA"/>
    <w:rsid w:val="00A5592A"/>
    <w:rsid w:val="00A608AD"/>
    <w:rsid w:val="00A64391"/>
    <w:rsid w:val="00A6513F"/>
    <w:rsid w:val="00A801AD"/>
    <w:rsid w:val="00A80EA9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40F7"/>
    <w:rsid w:val="00B05977"/>
    <w:rsid w:val="00B17532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41A0"/>
    <w:rsid w:val="00F15C9A"/>
    <w:rsid w:val="00F34814"/>
    <w:rsid w:val="00F46CEA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BF9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D1BF9"/>
    <w:pPr>
      <w:ind w:left="720"/>
      <w:contextualSpacing/>
    </w:pPr>
  </w:style>
  <w:style w:type="paragraph" w:styleId="a5">
    <w:name w:val="No Spacing"/>
    <w:uiPriority w:val="1"/>
    <w:qFormat/>
    <w:rsid w:val="004D1B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D1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1BF9"/>
  </w:style>
  <w:style w:type="paragraph" w:styleId="a8">
    <w:name w:val="Balloon Text"/>
    <w:basedOn w:val="a"/>
    <w:link w:val="a9"/>
    <w:uiPriority w:val="99"/>
    <w:semiHidden/>
    <w:unhideWhenUsed/>
    <w:rsid w:val="0081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B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BF9"/>
    <w:pPr>
      <w:spacing w:after="0" w:line="240" w:lineRule="auto"/>
    </w:pPr>
    <w:rPr>
      <w:rFonts w:ascii="Calibri" w:eastAsia="Times New Roman" w:hAnsi="Calibri" w:cs="Calibri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D1BF9"/>
    <w:pPr>
      <w:ind w:left="720"/>
      <w:contextualSpacing/>
    </w:pPr>
  </w:style>
  <w:style w:type="paragraph" w:styleId="a5">
    <w:name w:val="No Spacing"/>
    <w:uiPriority w:val="1"/>
    <w:qFormat/>
    <w:rsid w:val="004D1B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4D1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1BF9"/>
  </w:style>
  <w:style w:type="paragraph" w:styleId="a8">
    <w:name w:val="Balloon Text"/>
    <w:basedOn w:val="a"/>
    <w:link w:val="a9"/>
    <w:uiPriority w:val="99"/>
    <w:semiHidden/>
    <w:unhideWhenUsed/>
    <w:rsid w:val="0081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47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2</cp:revision>
  <dcterms:created xsi:type="dcterms:W3CDTF">2020-08-19T04:38:00Z</dcterms:created>
  <dcterms:modified xsi:type="dcterms:W3CDTF">2020-08-19T04:38:00Z</dcterms:modified>
</cp:coreProperties>
</file>